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2" w:rsidRPr="007038AF" w:rsidRDefault="00713821" w:rsidP="001B11A5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Профилактика основных</w:t>
      </w:r>
      <w:r w:rsidR="00DD4AC8">
        <w:rPr>
          <w:rFonts w:ascii="Times New Roman" w:hAnsi="Times New Roman" w:cs="Times New Roman"/>
          <w:b/>
          <w:color w:val="FF0000"/>
          <w:sz w:val="24"/>
        </w:rPr>
        <w:t xml:space="preserve"> стоматологических заболеваний</w:t>
      </w:r>
    </w:p>
    <w:p w:rsidR="00FA1016" w:rsidRPr="00713821" w:rsidRDefault="00FA1016" w:rsidP="001B1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3821">
        <w:rPr>
          <w:rFonts w:ascii="Times New Roman" w:hAnsi="Times New Roman" w:cs="Times New Roman"/>
          <w:b/>
          <w:color w:val="FF0000"/>
          <w:sz w:val="24"/>
          <w:szCs w:val="24"/>
        </w:rPr>
        <w:t>День 1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F97D57">
        <w:rPr>
          <w:rFonts w:ascii="Times New Roman" w:hAnsi="Times New Roman" w:cs="Times New Roman"/>
          <w:b/>
          <w:sz w:val="24"/>
          <w:szCs w:val="24"/>
        </w:rPr>
        <w:t>4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-Общая характеристика современной системы профилактических стоматологических мероприятий. Понятие о первичной, вторичной и третичной профилактике и их значение в поддержании стоматологического здоровья населения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- Профилактика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поражений, развивающихся после прорезывания зуба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џ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Профилактика кариеса зубов. Особенности для пациентов с отягощённым соматическим статусом, находящихся на длительной терапии препаратами, оказывающими побочные эффекты на слизистой оболочке рта 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 Основы взаимодействия с сестринским персоналом на гигиеническом стоматологическом приеме </w:t>
      </w:r>
    </w:p>
    <w:p w:rsidR="00F97D57" w:rsidRPr="00713821" w:rsidRDefault="00F97D57" w:rsidP="00F97D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2</w:t>
      </w:r>
    </w:p>
    <w:p w:rsidR="00F97D57" w:rsidRPr="00DD4AC8" w:rsidRDefault="00F97D57" w:rsidP="00F9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 Антенатальная профилактика кариеса зубов у беременных женщин </w:t>
      </w:r>
    </w:p>
    <w:p w:rsidR="00DD4AC8" w:rsidRP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>- Группы препаратов, используемых для антенатальной профилактики</w:t>
      </w:r>
    </w:p>
    <w:p w:rsidR="00DD4AC8" w:rsidRDefault="00DD4AC8" w:rsidP="0070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 Критерии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пациента</w:t>
      </w:r>
    </w:p>
    <w:p w:rsidR="00DD4AC8" w:rsidRP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-Ультразвуковые аппаратные комплексы и особенности их использования в различных клинических ситуациях </w:t>
      </w:r>
    </w:p>
    <w:p w:rsidR="00DD4AC8" w:rsidRP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>-Сравнительная характеристика их.</w:t>
      </w:r>
    </w:p>
    <w:p w:rsidR="00DD4AC8" w:rsidRP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-Аппараты для воздушно-абразивной полировки. Техника безопасности</w:t>
      </w:r>
    </w:p>
    <w:p w:rsidR="00F97D57" w:rsidRDefault="00DD4AC8" w:rsidP="00F97D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 w:rsidR="00F97D57">
        <w:rPr>
          <w:rFonts w:ascii="Times New Roman" w:hAnsi="Times New Roman" w:cs="Times New Roman"/>
          <w:b/>
          <w:color w:val="FF0000"/>
          <w:sz w:val="24"/>
          <w:szCs w:val="24"/>
        </w:rPr>
        <w:t>День 3</w:t>
      </w:r>
    </w:p>
    <w:p w:rsidR="00F97D57" w:rsidRPr="00DD4AC8" w:rsidRDefault="00F97D57" w:rsidP="00F97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 w:rsidR="00713821">
        <w:rPr>
          <w:rFonts w:ascii="Times New Roman" w:hAnsi="Times New Roman" w:cs="Times New Roman"/>
          <w:sz w:val="24"/>
          <w:szCs w:val="24"/>
        </w:rPr>
        <w:t xml:space="preserve">Первичный профилактический прием пациентов. 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3821">
        <w:rPr>
          <w:rFonts w:ascii="Times New Roman" w:hAnsi="Times New Roman" w:cs="Times New Roman"/>
          <w:sz w:val="24"/>
          <w:szCs w:val="24"/>
        </w:rPr>
        <w:t>Особенности формирования</w:t>
      </w:r>
      <w:r w:rsidRPr="00DD4AC8">
        <w:rPr>
          <w:rFonts w:ascii="Times New Roman" w:hAnsi="Times New Roman" w:cs="Times New Roman"/>
          <w:sz w:val="24"/>
          <w:szCs w:val="24"/>
        </w:rPr>
        <w:t xml:space="preserve"> групп пациентов с высоким риском обострения хронических воспалительных заболеваний пародонта и слизистой полости рта</w:t>
      </w:r>
      <w:r w:rsidR="00713821">
        <w:rPr>
          <w:rFonts w:ascii="Times New Roman" w:hAnsi="Times New Roman" w:cs="Times New Roman"/>
          <w:sz w:val="24"/>
          <w:szCs w:val="24"/>
        </w:rPr>
        <w:t xml:space="preserve"> (с использованием банка клинических данных п</w:t>
      </w:r>
      <w:r w:rsidR="00F97D57">
        <w:rPr>
          <w:rFonts w:ascii="Times New Roman" w:hAnsi="Times New Roman" w:cs="Times New Roman"/>
          <w:sz w:val="24"/>
          <w:szCs w:val="24"/>
        </w:rPr>
        <w:t>ациентов  ООО  «Эксклюзив-Дент П</w:t>
      </w:r>
      <w:r w:rsidR="00713821">
        <w:rPr>
          <w:rFonts w:ascii="Times New Roman" w:hAnsi="Times New Roman" w:cs="Times New Roman"/>
          <w:sz w:val="24"/>
          <w:szCs w:val="24"/>
        </w:rPr>
        <w:t>люс»);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Препараты </w:t>
      </w:r>
      <w:proofErr w:type="spellStart"/>
      <w:r w:rsidRPr="00DD4AC8">
        <w:rPr>
          <w:rFonts w:ascii="Times New Roman" w:hAnsi="Times New Roman" w:cs="Times New Roman"/>
          <w:sz w:val="24"/>
          <w:szCs w:val="24"/>
        </w:rPr>
        <w:t>онкопротекторного</w:t>
      </w:r>
      <w:proofErr w:type="spellEnd"/>
      <w:r w:rsidRPr="00DD4AC8">
        <w:rPr>
          <w:rFonts w:ascii="Times New Roman" w:hAnsi="Times New Roman" w:cs="Times New Roman"/>
          <w:sz w:val="24"/>
          <w:szCs w:val="24"/>
        </w:rPr>
        <w:t xml:space="preserve"> действия, особенности их назначения.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Критерии оценки эффективности профилактических мероприятий.</w:t>
      </w:r>
    </w:p>
    <w:p w:rsidR="00DD4AC8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AC8">
        <w:rPr>
          <w:rFonts w:ascii="Times New Roman" w:hAnsi="Times New Roman" w:cs="Times New Roman"/>
          <w:sz w:val="24"/>
          <w:szCs w:val="24"/>
        </w:rPr>
        <w:t xml:space="preserve"> Разбор клинических ситуаци</w:t>
      </w:r>
      <w:r w:rsidR="00713821">
        <w:rPr>
          <w:rFonts w:ascii="Times New Roman" w:hAnsi="Times New Roman" w:cs="Times New Roman"/>
          <w:sz w:val="24"/>
          <w:szCs w:val="24"/>
        </w:rPr>
        <w:t>й (на амбулаторном стом</w:t>
      </w:r>
      <w:r w:rsidR="00F97D57">
        <w:rPr>
          <w:rFonts w:ascii="Times New Roman" w:hAnsi="Times New Roman" w:cs="Times New Roman"/>
          <w:sz w:val="24"/>
          <w:szCs w:val="24"/>
        </w:rPr>
        <w:t>а</w:t>
      </w:r>
      <w:r w:rsidR="00713821">
        <w:rPr>
          <w:rFonts w:ascii="Times New Roman" w:hAnsi="Times New Roman" w:cs="Times New Roman"/>
          <w:sz w:val="24"/>
          <w:szCs w:val="24"/>
        </w:rPr>
        <w:t>тологическом приеме)</w:t>
      </w:r>
      <w:r w:rsidRPr="00DD4AC8">
        <w:rPr>
          <w:rFonts w:ascii="Times New Roman" w:hAnsi="Times New Roman" w:cs="Times New Roman"/>
          <w:sz w:val="24"/>
          <w:szCs w:val="24"/>
        </w:rPr>
        <w:t>.</w:t>
      </w:r>
    </w:p>
    <w:p w:rsidR="00713821" w:rsidRDefault="00713821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6C" w:rsidRDefault="00DD4AC8" w:rsidP="00DD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Итоговая аттестация.</w:t>
      </w:r>
    </w:p>
    <w:p w:rsidR="004027D5" w:rsidRPr="009E1F2C" w:rsidRDefault="004027D5" w:rsidP="00DD4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2C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9E1F2C" w:rsidRPr="009E1F2C">
        <w:rPr>
          <w:rFonts w:ascii="Times New Roman" w:hAnsi="Times New Roman" w:cs="Times New Roman"/>
          <w:b/>
          <w:sz w:val="24"/>
          <w:szCs w:val="24"/>
        </w:rPr>
        <w:t xml:space="preserve"> – 6000 </w:t>
      </w:r>
      <w:proofErr w:type="spellStart"/>
      <w:r w:rsidR="009E1F2C" w:rsidRPr="009E1F2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9E1F2C" w:rsidRPr="009E1F2C" w:rsidRDefault="009E1F2C" w:rsidP="00DD4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F2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E1F2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87496">
        <w:rPr>
          <w:rFonts w:ascii="Times New Roman" w:hAnsi="Times New Roman" w:cs="Times New Roman"/>
          <w:b/>
          <w:sz w:val="24"/>
          <w:szCs w:val="24"/>
        </w:rPr>
        <w:t>9</w:t>
      </w:r>
      <w:r w:rsidRPr="009E1F2C">
        <w:rPr>
          <w:rFonts w:ascii="Times New Roman" w:hAnsi="Times New Roman" w:cs="Times New Roman"/>
          <w:b/>
          <w:sz w:val="24"/>
          <w:szCs w:val="24"/>
        </w:rPr>
        <w:t>.</w:t>
      </w:r>
      <w:r w:rsidR="00287496">
        <w:rPr>
          <w:rFonts w:ascii="Times New Roman" w:hAnsi="Times New Roman" w:cs="Times New Roman"/>
          <w:b/>
          <w:sz w:val="24"/>
          <w:szCs w:val="24"/>
        </w:rPr>
        <w:t>12</w:t>
      </w:r>
      <w:r w:rsidRPr="009E1F2C">
        <w:rPr>
          <w:rFonts w:ascii="Times New Roman" w:hAnsi="Times New Roman" w:cs="Times New Roman"/>
          <w:b/>
          <w:sz w:val="24"/>
          <w:szCs w:val="24"/>
        </w:rPr>
        <w:t>.2017</w:t>
      </w:r>
      <w:r w:rsidR="00287496">
        <w:rPr>
          <w:rFonts w:ascii="Times New Roman" w:hAnsi="Times New Roman" w:cs="Times New Roman"/>
          <w:b/>
          <w:sz w:val="24"/>
          <w:szCs w:val="24"/>
        </w:rPr>
        <w:t>-21.12</w:t>
      </w:r>
      <w:r w:rsidRPr="009E1F2C">
        <w:rPr>
          <w:rFonts w:ascii="Times New Roman" w:hAnsi="Times New Roman" w:cs="Times New Roman"/>
          <w:b/>
          <w:sz w:val="24"/>
          <w:szCs w:val="24"/>
        </w:rPr>
        <w:t>.2017</w:t>
      </w:r>
    </w:p>
    <w:p w:rsidR="00DD4AC8" w:rsidRDefault="00DD4AC8" w:rsidP="00DD4AC8">
      <w:pPr>
        <w:spacing w:after="0"/>
        <w:jc w:val="both"/>
      </w:pPr>
    </w:p>
    <w:sectPr w:rsidR="00DD4AC8" w:rsidSect="008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9FF"/>
    <w:multiLevelType w:val="hybridMultilevel"/>
    <w:tmpl w:val="0E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BE0"/>
    <w:multiLevelType w:val="hybridMultilevel"/>
    <w:tmpl w:val="45760C9E"/>
    <w:lvl w:ilvl="0" w:tplc="1244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1A5"/>
    <w:rsid w:val="00010DF4"/>
    <w:rsid w:val="00053811"/>
    <w:rsid w:val="000A0971"/>
    <w:rsid w:val="00120561"/>
    <w:rsid w:val="001B11A5"/>
    <w:rsid w:val="00287496"/>
    <w:rsid w:val="00387757"/>
    <w:rsid w:val="004027D5"/>
    <w:rsid w:val="004259E4"/>
    <w:rsid w:val="00592F5A"/>
    <w:rsid w:val="006B6CBE"/>
    <w:rsid w:val="007003BE"/>
    <w:rsid w:val="007038AF"/>
    <w:rsid w:val="007106F7"/>
    <w:rsid w:val="00713821"/>
    <w:rsid w:val="00772EE5"/>
    <w:rsid w:val="007B4AD8"/>
    <w:rsid w:val="007B58C9"/>
    <w:rsid w:val="00851F23"/>
    <w:rsid w:val="00926B54"/>
    <w:rsid w:val="009E1F2C"/>
    <w:rsid w:val="00A4426C"/>
    <w:rsid w:val="00A83151"/>
    <w:rsid w:val="00CE59BF"/>
    <w:rsid w:val="00DD4AC8"/>
    <w:rsid w:val="00E56462"/>
    <w:rsid w:val="00F97D57"/>
    <w:rsid w:val="00FA1016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E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2018-11-28T07:23:00Z</dcterms:created>
  <dcterms:modified xsi:type="dcterms:W3CDTF">2018-11-28T07:23:00Z</dcterms:modified>
</cp:coreProperties>
</file>